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02FEA489"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3148AE" w14:paraId="7DFAC13B"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3148AE" w:rsidR="006F0304">
            <w:rPr>
              <w:rStyle w:val="eSPISCCParagraphDefaultFont"/>
              <w:rFonts w:eastAsiaTheme="minorHAnsi"/>
            </w:rPr>
            <w:t>Općinski sud u Kutini - Stalna služba u Novskoj</w:t>
          </w:r>
        </w:sdtContent>
      </w:sdt>
      <w:r w:rsidR="001349C2">
        <w:rPr>
          <w:rStyle w:val="PozadinaSvijetloZelena"/>
          <w:noProof w:val="false"/>
          <w:shd w:val="clear" w:color="auto" w:fill="auto"/>
        </w:rPr>
        <w:t xml:space="preserve"> </w:t>
      </w:r>
    </w:p>
    <w:p w:rsidR="005D2A7B" w:rsidP="001349C2" w:rsidRDefault="003148AE" w14:paraId="17D3EDBF"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3148AE" w:rsidR="006F0304">
            <w:rPr>
              <w:rStyle w:val="eSPISCCParagraphDefaultFont"/>
              <w:rFonts w:eastAsiaTheme="minorHAnsi"/>
            </w:rPr>
            <w:t>Staroselska 1</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3148AE" w14:paraId="385485CA"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3148AE" w:rsidR="006F0304">
            <w:rPr>
              <w:rStyle w:val="eSPISCCParagraphDefaultFont"/>
              <w:rFonts w:eastAsiaTheme="minorHAnsi"/>
            </w:rPr>
            <w:t>44330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3148AE" w:rsidR="006F0304">
            <w:rPr>
              <w:rStyle w:val="eSPISCCParagraphDefaultFont"/>
              <w:rFonts w:eastAsiaTheme="minorHAnsi"/>
            </w:rPr>
            <w:t>Novska</w:t>
          </w:r>
        </w:sdtContent>
      </w:sdt>
      <w:r w:rsidR="001349C2">
        <w:t xml:space="preserve"> </w:t>
      </w:r>
    </w:p>
    <w:p w:rsidR="000E43A6" w:rsidP="001349C2" w:rsidRDefault="000E43A6" w14:paraId="1D9D6236" w14:textId="77777777">
      <w:pPr>
        <w:spacing w:after="0"/>
      </w:pPr>
    </w:p>
    <w:p w:rsidR="000E43A6" w:rsidP="00610735" w:rsidRDefault="000E43A6" w14:paraId="39CD8490" w14:textId="77777777">
      <w:pPr>
        <w:spacing w:after="0"/>
      </w:pPr>
    </w:p>
    <w:p w:rsidRPr="00176071" w:rsidR="00176071" w:rsidP="00610735" w:rsidRDefault="000E43A6" w14:paraId="1C636514"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3148AE" w:rsidR="006F0304">
            <w:rPr>
              <w:rStyle w:val="eSPISCCParagraphDefaultFont"/>
              <w:rFonts w:eastAsiaTheme="minorHAnsi"/>
            </w:rPr>
            <w:t>Pp-389/2026</w:t>
          </w:r>
        </w:sdtContent>
      </w:sdt>
      <w:r w:rsidR="00176071">
        <w:t xml:space="preserve">                                                        </w:t>
      </w:r>
    </w:p>
    <w:p w:rsidRPr="0041581F" w:rsidR="0041581F" w:rsidP="000F1677" w:rsidRDefault="00610735" w14:paraId="2C295ECC"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153138433"/>
          <w:lock w:val="sdtLocked"/>
          <w:placeholder>
            <w:docPart w:val="BE16964C1E0C4DA3B446E75AB526BE3D"/>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3148AE" w:rsidR="006F0304">
            <w:rPr>
              <w:rStyle w:val="eSPISCCParagraphDefaultFont"/>
              <w:rFonts w:eastAsiaTheme="minorHAnsi"/>
            </w:rPr>
            <w:t>I-PHARMA SOLUTION društvo s ograničenom odgovornošću za usluge, trgovinu i proizvodnju i dr.</w:t>
          </w:r>
        </w:sdtContent>
      </w:sdt>
      <w:r w:rsidR="00C66419">
        <w:t xml:space="preserve"> </w:t>
      </w:r>
    </w:p>
    <w:p w:rsidR="00176071" w:rsidP="000F1677" w:rsidRDefault="00176071" w14:paraId="4A268A3B" w14:textId="77777777">
      <w:pPr>
        <w:spacing w:after="0"/>
        <w:jc w:val="right"/>
        <w:rPr>
          <w:rStyle w:val="PozadinaSvijetloZelena"/>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3148AE" w:rsidR="006F0304">
            <w:rPr>
              <w:rStyle w:val="eSPISCCParagraphDefaultFont"/>
              <w:rFonts w:eastAsiaTheme="minorHAnsi"/>
            </w:rPr>
            <w:t>članka 30. stavka 5, 6, 7, 11., članka 30. stavka 5,6,7,11.</w:t>
          </w:r>
        </w:sdtContent>
      </w:sdt>
      <w:r w:rsidR="00AF4695">
        <w:rPr>
          <w:rStyle w:val="PozadinaSvijetloZelena"/>
        </w:rPr>
        <w:t xml:space="preserve"> </w:t>
      </w:r>
      <w:sdt>
        <w:sdtPr>
          <w:rPr>
            <w:rStyle w:val="eSPISCCParagraphDefaultFont"/>
            <w:rFonts w:eastAsiaTheme="minorHAnsi"/>
          </w:rPr>
          <w:alias w:val="zakon"/>
          <w:tag w:val="DomainObject.ZakonPravilnikList_1"/>
          <w:id w:val="-61026491"/>
          <w:lock w:val="sdtLocked"/>
          <w:placeholder>
            <w:docPart w:val="E69961CFFC224B8D945B7BCF0C5B1E06"/>
          </w:placeholder>
          <w:dataBinding w:xpath="/icms/DomainObject.ZakonPravilnikList/derivirana_varijabla[@naziv='DomainObject.ZakonPravilnikList_1']/item" w:storeItemID="{100293BC-3C9C-4740-99C7-73F5E9006100}"/>
          <w:comboBox w:lastValue="Zakon o računovodstvu">
            <w:listItem w:displayText="Zakon o računovodstvu" w:value="Zakon o računovodstvu"/>
          </w:comboBox>
        </w:sdtPr>
        <w:sdtEndPr>
          <w:rPr>
            <w:rStyle w:val="eSPISCCParagraphDefaultFont"/>
          </w:rPr>
        </w:sdtEndPr>
        <w:sdtContent>
          <w:r w:rsidRPr="003148AE" w:rsidR="006F0304">
            <w:rPr>
              <w:rStyle w:val="eSPISCCParagraphDefaultFont"/>
              <w:rFonts w:eastAsiaTheme="minorHAnsi"/>
            </w:rPr>
            <w:t>Zakon o računovodstvu</w:t>
          </w:r>
        </w:sdtContent>
      </w:sdt>
      <w:r w:rsidR="00AF4695">
        <w:rPr>
          <w:rStyle w:val="PozadinaSvijetloZelena"/>
        </w:rPr>
        <w:t xml:space="preserve"> </w:t>
      </w:r>
    </w:p>
    <w:p w:rsidRPr="00610735" w:rsidR="001B58B1" w:rsidP="000F1677" w:rsidRDefault="001B58B1" w14:paraId="4391D645" w14:textId="77777777">
      <w:pPr>
        <w:spacing w:after="0"/>
        <w:jc w:val="right"/>
        <w:rPr>
          <w:rStyle w:val="PozadinaSvijetloZelena"/>
          <w:rFonts w:eastAsia="Calibri" w:cs="Times New Roman"/>
          <w:noProof w:val="false"/>
          <w:shd w:val="clear" w:color="auto" w:fill="auto"/>
        </w:rPr>
      </w:pP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564"/>
      </w:tblGrid>
      <w:tr w:rsidRPr="00D7095E" w:rsidR="00D7095E" w:rsidTr="0004393A" w14:paraId="03B39415"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A10E6D" w:rsidP="00A10E6D" w:rsidRDefault="00A10E6D" w14:paraId="4CD5F0EE" w14:textId="77777777">
            <w:pPr>
              <w:keepNext/>
              <w:keepLines/>
              <w:spacing w:after="0" w:line="276" w:lineRule="auto"/>
              <w:outlineLvl w:val="4"/>
              <w:rPr>
                <w:rFonts w:eastAsia="Calibri" w:cs="Times New Roman"/>
              </w:rPr>
            </w:pPr>
            <w:r>
              <w:rPr>
                <w:rFonts w:eastAsia="Calibri" w:cs="Times New Roman"/>
              </w:rPr>
              <w:t xml:space="preserve">           </w:t>
            </w:r>
            <w:r w:rsidRPr="00A10E6D">
              <w:rPr>
                <w:rFonts w:eastAsia="Calibri" w:cs="Times New Roman"/>
              </w:rPr>
              <w:t xml:space="preserve">ŽURNI POSTUPAK/GLAVNA </w:t>
            </w:r>
            <w:r>
              <w:rPr>
                <w:rFonts w:eastAsia="Calibri" w:cs="Times New Roman"/>
              </w:rPr>
              <w:t xml:space="preserve">   </w:t>
            </w:r>
          </w:p>
          <w:p w:rsidRPr="00D7095E" w:rsidR="00D7095E" w:rsidP="00A10E6D" w:rsidRDefault="00A10E6D" w14:paraId="4688A876" w14:textId="77777777">
            <w:pPr>
              <w:keepNext/>
              <w:keepLines/>
              <w:spacing w:after="0" w:line="276" w:lineRule="auto"/>
              <w:outlineLvl w:val="4"/>
              <w:rPr>
                <w:rFonts w:eastAsia="Times New Roman" w:cs="Times New Roman"/>
              </w:rPr>
            </w:pPr>
            <w:r>
              <w:rPr>
                <w:rFonts w:eastAsia="Calibri" w:cs="Times New Roman"/>
              </w:rPr>
              <w:t xml:space="preserve">        </w:t>
            </w:r>
            <w:r w:rsidRPr="00A10E6D">
              <w:rPr>
                <w:rFonts w:eastAsia="Calibri" w:cs="Times New Roman"/>
              </w:rPr>
              <w:t>RASPRAVA</w:t>
            </w:r>
          </w:p>
        </w:tc>
      </w:tr>
    </w:tbl>
    <w:p w:rsidRPr="0041581F" w:rsidR="00D7095E" w:rsidP="00D7095E" w:rsidRDefault="00D7095E" w14:paraId="1B449B9C" w14:textId="77777777">
      <w:pPr>
        <w:spacing w:after="0"/>
        <w:jc w:val="right"/>
        <w:rPr>
          <w:rFonts w:eastAsia="Calibri" w:cs="Times New Roman"/>
          <w:noProof/>
        </w:rPr>
      </w:pPr>
    </w:p>
    <w:p w:rsidR="00D7095E" w:rsidP="00D7095E" w:rsidRDefault="00D7095E" w14:paraId="32126911" w14:textId="77777777">
      <w:pPr>
        <w:keepNext/>
        <w:spacing w:after="0"/>
        <w:jc w:val="center"/>
        <w:rPr>
          <w:b/>
          <w:caps/>
          <w:spacing w:val="100"/>
        </w:rPr>
      </w:pPr>
    </w:p>
    <w:p w:rsidR="00D7095E" w:rsidP="00D7095E" w:rsidRDefault="00D7095E" w14:paraId="07559043" w14:textId="77777777">
      <w:pPr>
        <w:keepNext/>
        <w:spacing w:after="0"/>
        <w:jc w:val="center"/>
        <w:rPr>
          <w:b/>
          <w:caps/>
          <w:spacing w:val="100"/>
        </w:rPr>
      </w:pPr>
    </w:p>
    <w:p w:rsidR="00A10E6D" w:rsidP="00D7095E" w:rsidRDefault="00A10E6D" w14:paraId="788C2112" w14:textId="77777777">
      <w:pPr>
        <w:keepNext/>
        <w:spacing w:after="0"/>
        <w:jc w:val="center"/>
        <w:rPr>
          <w:b/>
          <w:caps/>
          <w:spacing w:val="100"/>
        </w:rPr>
      </w:pPr>
    </w:p>
    <w:p w:rsidR="00A10E6D" w:rsidP="00D7095E" w:rsidRDefault="00A10E6D" w14:paraId="32DD9B5D" w14:textId="77777777">
      <w:pPr>
        <w:keepNext/>
        <w:spacing w:after="0"/>
        <w:jc w:val="center"/>
        <w:rPr>
          <w:b/>
          <w:caps/>
          <w:spacing w:val="100"/>
        </w:rPr>
      </w:pPr>
    </w:p>
    <w:p w:rsidR="00D7095E" w:rsidP="00D7095E" w:rsidRDefault="001B58B1" w14:paraId="7A9E00F2" w14:textId="77777777">
      <w:pPr>
        <w:keepNext/>
        <w:spacing w:after="0"/>
        <w:jc w:val="center"/>
        <w:rPr>
          <w:b/>
          <w:caps/>
          <w:spacing w:val="100"/>
        </w:rPr>
      </w:pPr>
      <w:r w:rsidRPr="001B58B1">
        <w:rPr>
          <w:b/>
          <w:caps/>
          <w:spacing w:val="100"/>
        </w:rPr>
        <w:t>POZIV OKRIVLJENIKU PRAVNOJ OSOBI</w:t>
      </w:r>
    </w:p>
    <w:p w:rsidR="001B58B1" w:rsidP="00D7095E" w:rsidRDefault="001B58B1" w14:paraId="1A972CAB" w14:textId="77777777">
      <w:pPr>
        <w:keepNext/>
        <w:spacing w:after="0"/>
        <w:jc w:val="center"/>
        <w:rPr>
          <w:b/>
          <w:caps/>
          <w:spacing w:val="100"/>
        </w:rPr>
      </w:pPr>
    </w:p>
    <w:p w:rsidR="001B58B1" w:rsidP="001B58B1" w:rsidRDefault="001B58B1" w14:paraId="34994D33" w14:textId="16820255">
      <w:pPr>
        <w:spacing w:after="0"/>
        <w:ind w:firstLine="708"/>
        <w:jc w:val="both"/>
        <w:rPr>
          <w:rFonts w:eastAsia="Times New Roman" w:cs="Times New Roman"/>
          <w:lang w:eastAsia="hr-HR"/>
        </w:rPr>
      </w:pPr>
      <w:r w:rsidRPr="001B58B1">
        <w:rPr>
          <w:rFonts w:eastAsia="Times New Roman" w:cs="Times New Roman"/>
          <w:lang w:eastAsia="hr-HR"/>
        </w:rPr>
        <w:t>Pozivamo vas da pisanim putem imenujete svog predstavnika i dostavite dokaze da je ta osoba, sukladno članku 114. stavku 7. Prekršajnog zakona (</w:t>
      </w:r>
      <w:r w:rsidRPr="001B58B1">
        <w:rPr>
          <w:rFonts w:eastAsia="Times New Roman" w:cs="Times New Roman"/>
          <w:bCs/>
          <w:lang w:eastAsia="hr-HR"/>
        </w:rPr>
        <w:t>"Narodne novine" broj</w:t>
      </w:r>
      <w:r w:rsidR="00AF4695">
        <w:rPr>
          <w:rFonts w:eastAsia="Times New Roman" w:cs="Times New Roman"/>
          <w:bCs/>
          <w:lang w:eastAsia="hr-HR"/>
        </w:rPr>
        <w:t xml:space="preserve"> </w:t>
      </w:r>
      <w:sdt>
        <w:sdtPr>
          <w:rPr>
            <w:rStyle w:val="eSPISCCParagraphDefaultFont"/>
            <w:rFonts w:eastAsiaTheme="minorHAnsi"/>
          </w:rPr>
          <w:alias w:val="NN"/>
          <w:tag w:val="DomainObject.NarodneNovineList_1"/>
          <w:id w:val="-108508841"/>
          <w:lock w:val="sdtLocked"/>
          <w:placeholder>
            <w:docPart w:val="C23B683833E34BDEA047B99E56E0C6ED"/>
          </w:placeholder>
          <w:dataBinding w:xpath="/icms/DomainObject.NarodneNovineList/derivirana_varijabla[@naziv='DomainObject.NarodneNovineList_1']/item" w:storeItemID="{100293BC-3C9C-4740-99C7-73F5E9006100}"/>
          <w:comboBox w:lastValue="107/07, 39/13, 157/13, 110/15, 70/17, 118/18 i 114/22">
            <w:listItem w:displayText="107/07, 39/13, 157/13, 110/15, 70/17, 118/18 i 114/22" w:value="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Pr>
        </w:sdtEndPr>
        <w:sdtContent>
          <w:r w:rsidRPr="003148AE" w:rsidR="003148AE">
            <w:rPr>
              <w:rStyle w:val="eSPISCCParagraphDefaultFont"/>
              <w:rFonts w:eastAsiaTheme="minorHAnsi"/>
            </w:rPr>
            <w:t>107/07, 39/13, 157/13, 110/15, 70/17, 118/18 i 114/22</w:t>
          </w:r>
        </w:sdtContent>
      </w:sdt>
      <w:r w:rsidR="00AF4695">
        <w:rPr>
          <w:rFonts w:eastAsia="Times New Roman" w:cs="Times New Roman"/>
          <w:bCs/>
          <w:lang w:eastAsia="hr-HR"/>
        </w:rPr>
        <w:t xml:space="preserve"> </w:t>
      </w:r>
      <w:r w:rsidRPr="001B58B1">
        <w:rPr>
          <w:rFonts w:eastAsia="Times New Roman" w:cs="Times New Roman"/>
          <w:lang w:eastAsia="hr-HR"/>
        </w:rPr>
        <w:t>), ovlaštena zastupati okrivljenu pravnu osobu, najkasnije do početka glavne rasprave.</w:t>
      </w:r>
    </w:p>
    <w:p w:rsidRPr="001B58B1" w:rsidR="001B58B1" w:rsidP="001B58B1" w:rsidRDefault="001B58B1" w14:paraId="78337664" w14:textId="77777777">
      <w:pPr>
        <w:spacing w:after="0"/>
        <w:ind w:firstLine="708"/>
        <w:jc w:val="both"/>
        <w:rPr>
          <w:rFonts w:eastAsia="Times New Roman" w:cs="Times New Roman"/>
          <w:lang w:eastAsia="hr-HR"/>
        </w:rPr>
      </w:pPr>
    </w:p>
    <w:p w:rsidRPr="000F1677" w:rsidR="000F1677" w:rsidP="000F1677" w:rsidRDefault="000F1677" w14:paraId="6951C480" w14:textId="5E8E81DA">
      <w:pPr>
        <w:ind w:firstLine="708"/>
        <w:jc w:val="both"/>
        <w:rPr>
          <w:rFonts w:eastAsia="Calibri" w:cs="Times New Roman"/>
        </w:rPr>
      </w:pPr>
      <w:r w:rsidRPr="00176071">
        <w:rPr>
          <w:rFonts w:eastAsia="Calibri" w:cs="Times New Roman"/>
          <w:szCs w:val="22"/>
        </w:rPr>
        <w:t xml:space="preserve">Pozivamo </w:t>
      </w:r>
      <w:r w:rsidRPr="001B58B1" w:rsidR="001B58B1">
        <w:rPr>
          <w:rFonts w:eastAsia="Calibri" w:cs="Times New Roman"/>
          <w:szCs w:val="22"/>
        </w:rPr>
        <w:t xml:space="preserve">okrivljenu pravnu osobu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3148AE" w:rsidR="006F0304">
            <w:rPr>
              <w:rStyle w:val="eSPISCCParagraphDefaultFont"/>
              <w:rFonts w:eastAsiaTheme="minorHAnsi"/>
            </w:rPr>
            <w:t>I-PHARMA SOLUTION društvo s ograničenom odgovornošću za usluge, trgovinu i proizvodnju</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Pr>
        </w:sdtEndPr>
        <w:sdtContent>
          <w:r w:rsidRPr="003148AE" w:rsidR="006F0304">
            <w:rPr>
              <w:rStyle w:val="eSPISCCParagraphDefaultFont"/>
              <w:rFonts w:eastAsiaTheme="minorHAnsi"/>
            </w:rPr>
            <w:t>12. kolovoza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Pr>
        </w:sdtEndPr>
        <w:sdtContent>
          <w:r w:rsidRPr="003148AE" w:rsidR="006F0304">
            <w:rPr>
              <w:rStyle w:val="eSPISCCParagraphDefaultFont"/>
              <w:rFonts w:eastAsiaTheme="minorHAnsi"/>
            </w:rPr>
            <w:t>08:30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3148AE" w:rsidR="006F0304">
            <w:rPr>
              <w:rStyle w:val="eSPISCCParagraphDefaultFont"/>
              <w:rFonts w:eastAsiaTheme="minorHAnsi"/>
            </w:rPr>
            <w:t>Staroselska 1</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3148AE" w:rsidR="006F0304">
            <w:rPr>
              <w:rStyle w:val="eSPISCCParagraphDefaultFont"/>
              <w:rFonts w:eastAsiaTheme="minorHAnsi"/>
            </w:rPr>
            <w:t>Novska</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Pr>
        </w:sdtEndPr>
        <w:sdtContent>
          <w:r w:rsidRPr="003148AE" w:rsidR="006F0304">
            <w:rPr>
              <w:rStyle w:val="eSPISCCParagraphDefaultFont"/>
              <w:rFonts w:eastAsiaTheme="minorHAnsi"/>
            </w:rPr>
            <w:t>3</w:t>
          </w:r>
        </w:sdtContent>
      </w:sdt>
      <w:r w:rsidRPr="00176071" w:rsidR="00176071">
        <w:rPr>
          <w:rFonts w:eastAsia="Calibri" w:cs="Times New Roman"/>
          <w:szCs w:val="22"/>
        </w:rPr>
        <w:t xml:space="preserve"> </w:t>
      </w:r>
      <w:r w:rsidRPr="001B58B1" w:rsidR="001B58B1">
        <w:rPr>
          <w:rFonts w:eastAsia="Calibri" w:cs="Times New Roman"/>
          <w:szCs w:val="22"/>
        </w:rPr>
        <w:t xml:space="preserve">na ročište </w:t>
      </w:r>
      <w:r w:rsidRPr="00176071" w:rsidR="00176071">
        <w:rPr>
          <w:rFonts w:eastAsia="Calibri" w:cs="Times New Roman"/>
          <w:szCs w:val="22"/>
        </w:rPr>
        <w:t>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3148AE" w:rsidR="006F0304">
            <w:rPr>
              <w:rStyle w:val="eSPISCCParagraphDefaultFont"/>
              <w:rFonts w:eastAsiaTheme="minorHAnsi"/>
            </w:rPr>
            <w:t>članka 30. stavka 5, 6, 7, 11., članka 30. stavka 5,6,7,11.</w:t>
          </w:r>
        </w:sdtContent>
      </w:sdt>
      <w:r w:rsidR="00AF4695">
        <w:rPr>
          <w:rStyle w:val="PozadinaSvijetloZelena"/>
        </w:rPr>
        <w:t xml:space="preserve"> </w:t>
      </w:r>
      <w:sdt>
        <w:sdtPr>
          <w:rPr>
            <w:rStyle w:val="eSPISCCParagraphDefaultFont"/>
            <w:rFonts w:eastAsiaTheme="minorHAnsi"/>
          </w:rPr>
          <w:alias w:val="NN"/>
          <w:tag w:val="DomainObject.NarodneNovineList_1"/>
          <w:id w:val="-1506363193"/>
          <w:lock w:val="sdtLocked"/>
          <w:placeholder>
            <w:docPart w:val="1B21A8931A494637AAB5375783D66FA2"/>
          </w:placeholder>
          <w:dataBinding w:xpath="/icms/DomainObject.NarodneNovineList/derivirana_varijabla[@naziv='DomainObject.NarodneNovineList_1']/item" w:storeItemID="{100293BC-3C9C-4740-99C7-73F5E9006100}"/>
          <w:comboBox w:lastValue="107/07, 39/13, 157/13, 110/15, 70/17, 118/18 i 114/22">
            <w:listItem w:displayText="107/07, 39/13, 157/13, 110/15, 70/17, 118/18 i 114/22" w:value="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Pr>
        </w:sdtEndPr>
        <w:sdtContent>
          <w:r w:rsidRPr="003148AE" w:rsidR="003148AE">
            <w:rPr>
              <w:rStyle w:val="eSPISCCParagraphDefaultFont"/>
              <w:rFonts w:eastAsiaTheme="minorHAnsi"/>
            </w:rPr>
            <w:t>107/07, 39/13, 157/13, 110/15, 70/17, 118/18 i 114/22</w:t>
          </w:r>
        </w:sdtContent>
      </w:sdt>
      <w:r w:rsidR="00AF4695">
        <w:rPr>
          <w:rStyle w:val="PozadinaSvijetloZelena"/>
        </w:rPr>
        <w:t xml:space="preserve"> </w:t>
      </w:r>
    </w:p>
    <w:p w:rsidR="00176071" w:rsidP="00176071" w:rsidRDefault="00176071" w14:paraId="00EC4B2E" w14:textId="77777777">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B58B1" w:rsidP="00176071" w:rsidRDefault="001B58B1" w14:paraId="040CCDAD" w14:textId="77777777">
      <w:pPr>
        <w:spacing w:after="0"/>
        <w:jc w:val="both"/>
        <w:rPr>
          <w:rFonts w:eastAsia="Times New Roman" w:cs="Times New Roman"/>
          <w:bCs/>
          <w:lang w:eastAsia="hr-HR"/>
        </w:rPr>
      </w:pPr>
    </w:p>
    <w:p w:rsidRPr="001B58B1" w:rsidR="001B58B1" w:rsidP="001B58B1" w:rsidRDefault="001B58B1" w14:paraId="7A3B0E88" w14:textId="77777777">
      <w:pPr>
        <w:spacing w:after="0"/>
        <w:ind w:firstLine="708"/>
        <w:jc w:val="both"/>
        <w:rPr>
          <w:rFonts w:eastAsia="Calibri" w:cs="Times New Roman"/>
          <w:bCs/>
        </w:rPr>
      </w:pPr>
      <w:r w:rsidRPr="001B58B1">
        <w:rPr>
          <w:rFonts w:eastAsia="Calibri" w:cs="Times New Roman"/>
        </w:rPr>
        <w:t xml:space="preserve">Imenovani predstavnik okrivljene pravne osobe je dužan, do pravomoćnog dovršetka postupka kao i do dovršetka postupka izvršenja odluke o prekršaju, odmah izvijestiti sud o promjeni adrese stanovanja ili namjeri da promijeni boravište. Ako tako ne postupi, sud će poziv ili odluku, koju imenovanom predstavniku okrivljene pravne osobe ne može dostaviti zbog neprijavljivanja promjene adrese ili zbog očitog izbjegavanja primitka istih, istaknuti na oglasnu ploču suda, te će se protekom osmog dana od stavljanja na oglasnu ploču dostava smatrati uredno obavljenom (članak 145. stavak 5. </w:t>
      </w:r>
      <w:r w:rsidRPr="001B58B1">
        <w:rPr>
          <w:rFonts w:eastAsia="Calibri" w:cs="Times New Roman"/>
          <w:bCs/>
        </w:rPr>
        <w:t>Prekršajnog zakona).</w:t>
      </w:r>
    </w:p>
    <w:p w:rsidRPr="001B58B1" w:rsidR="001B58B1" w:rsidP="001B58B1" w:rsidRDefault="001B58B1" w14:paraId="46A974F2" w14:textId="77777777">
      <w:pPr>
        <w:spacing w:after="0"/>
        <w:ind w:firstLine="708"/>
        <w:jc w:val="both"/>
        <w:rPr>
          <w:rFonts w:eastAsia="Times New Roman" w:cs="Times New Roman"/>
          <w:lang w:eastAsia="hr-HR"/>
        </w:rPr>
      </w:pPr>
      <w:r w:rsidRPr="001B58B1">
        <w:rPr>
          <w:rFonts w:eastAsia="Times New Roman" w:cs="Times New Roman"/>
          <w:lang w:eastAsia="hr-HR"/>
        </w:rPr>
        <w:t xml:space="preserve">Okrivljena pravna osoba je dužna osobno pristupiti ispitivanju ili dostaviti pisanu obranu. Ukoliko se okrivljena pravna osoba ne odazove pozivu i ne opravda izostanak ili ako bude očito izbjegavala primitak poziva, sud će izdati </w:t>
      </w:r>
      <w:proofErr w:type="spellStart"/>
      <w:r w:rsidRPr="001B58B1">
        <w:rPr>
          <w:rFonts w:eastAsia="Times New Roman" w:cs="Times New Roman"/>
          <w:lang w:eastAsia="hr-HR"/>
        </w:rPr>
        <w:t>dovedbeni</w:t>
      </w:r>
      <w:proofErr w:type="spellEnd"/>
      <w:r w:rsidRPr="001B58B1">
        <w:rPr>
          <w:rFonts w:eastAsia="Times New Roman" w:cs="Times New Roman"/>
          <w:lang w:eastAsia="hr-HR"/>
        </w:rPr>
        <w:t xml:space="preserve"> nalog (članak 129. stavak 1. Prekršajnog zakona), s time da je okrivljena pravna osoba dužna snositi troškove svojeg dovođenja i odgode ročišta (članak 139. stavak 1. Prekršajnog zakona).</w:t>
      </w:r>
    </w:p>
    <w:p w:rsidRPr="001B58B1" w:rsidR="001B58B1" w:rsidP="001B58B1" w:rsidRDefault="001B58B1" w14:paraId="6DF833F7" w14:textId="77777777">
      <w:pPr>
        <w:spacing w:after="0"/>
        <w:ind w:firstLine="708"/>
        <w:jc w:val="both"/>
        <w:rPr>
          <w:rFonts w:eastAsia="Times New Roman" w:cs="Times New Roman"/>
          <w:lang w:eastAsia="hr-HR"/>
        </w:rPr>
      </w:pPr>
      <w:r w:rsidRPr="001B58B1">
        <w:rPr>
          <w:rFonts w:eastAsia="Times New Roman" w:cs="Times New Roman"/>
          <w:lang w:eastAsia="hr-HR"/>
        </w:rPr>
        <w:t>Ukoliko se okrivljena pravna osoba ne odazove pozivu, a njezina nazočnost i ispitivanje nisu potrebni i ne utječu na zakonito i pravilno donošenje presude, ročište se može održati i donijeti presuda bez njezine nazočnosti (članak 128. stavak 7. i članak 167. stavak 3. Prekršajnog zakona).</w:t>
      </w:r>
    </w:p>
    <w:p w:rsidRPr="001B58B1" w:rsidR="001B58B1" w:rsidP="001B58B1" w:rsidRDefault="001B58B1" w14:paraId="65EE7294" w14:textId="77777777">
      <w:pPr>
        <w:spacing w:after="0"/>
        <w:ind w:firstLine="708"/>
        <w:jc w:val="both"/>
        <w:rPr>
          <w:rFonts w:eastAsia="Times New Roman" w:cs="Times New Roman"/>
          <w:lang w:eastAsia="hr-HR"/>
        </w:rPr>
      </w:pPr>
      <w:r w:rsidRPr="001B58B1">
        <w:rPr>
          <w:rFonts w:eastAsia="Times New Roman" w:cs="Times New Roman"/>
          <w:lang w:eastAsia="hr-HR"/>
        </w:rPr>
        <w:lastRenderedPageBreak/>
        <w:t>Okrivljena pravna osoba ima pravo uzeti branitelja po svojem izboru koji može biti nazočan ispitivanju (članak 172. stavak 1. Prekršajnog zakona), ali se ročište neće odgoditi zbog braniteljeva nedolaska.</w:t>
      </w:r>
    </w:p>
    <w:p w:rsidRPr="001B58B1" w:rsidR="001B58B1" w:rsidP="001B58B1" w:rsidRDefault="001B58B1" w14:paraId="07AE8EAE" w14:textId="77777777">
      <w:pPr>
        <w:spacing w:after="0"/>
        <w:ind w:firstLine="708"/>
        <w:jc w:val="both"/>
        <w:rPr>
          <w:rFonts w:eastAsia="Times New Roman" w:cs="Times New Roman"/>
          <w:lang w:eastAsia="hr-HR"/>
        </w:rPr>
      </w:pPr>
      <w:r w:rsidRPr="001B58B1">
        <w:rPr>
          <w:rFonts w:eastAsia="Times New Roman" w:cs="Times New Roman"/>
          <w:lang w:eastAsia="hr-HR"/>
        </w:rPr>
        <w:t>Okrivljena pravna osoba može sudu dostaviti i pisanu obranu.</w:t>
      </w:r>
    </w:p>
    <w:p w:rsidRPr="001B58B1" w:rsidR="001B58B1" w:rsidP="001B58B1" w:rsidRDefault="001B58B1" w14:paraId="4EA466CD" w14:textId="77777777">
      <w:pPr>
        <w:spacing w:after="0"/>
        <w:ind w:firstLine="708"/>
        <w:jc w:val="both"/>
        <w:rPr>
          <w:rFonts w:eastAsia="Calibri" w:cs="Times New Roman"/>
        </w:rPr>
      </w:pPr>
      <w:r w:rsidRPr="001B58B1">
        <w:rPr>
          <w:rFonts w:eastAsia="Calibri" w:cs="Times New Roman"/>
        </w:rPr>
        <w:t>Okrivljena pravna osoba</w:t>
      </w:r>
      <w:r w:rsidRPr="001B58B1">
        <w:rPr>
          <w:rFonts w:eastAsia="Calibri" w:cs="Times New Roman"/>
          <w:szCs w:val="22"/>
        </w:rPr>
        <w:t xml:space="preserve"> ima pravo na sporazumijevanje s ovlaštenim tužiteljem o uvjetima priznavanja krivnje i sporazumijevanju o sankciji i mjerama u smislu članka 109.e Prekršajnog zakona </w:t>
      </w:r>
      <w:r w:rsidRPr="001B58B1">
        <w:rPr>
          <w:rFonts w:eastAsia="Calibri" w:cs="Times New Roman"/>
        </w:rPr>
        <w:t xml:space="preserve">(članak 109.a stavak 1. točka </w:t>
      </w:r>
      <w:r w:rsidRPr="001B58B1">
        <w:rPr>
          <w:rFonts w:eastAsia="Calibri" w:cs="Times New Roman"/>
          <w:szCs w:val="22"/>
        </w:rPr>
        <w:t>9</w:t>
      </w:r>
      <w:r w:rsidRPr="001B58B1">
        <w:rPr>
          <w:rFonts w:eastAsia="Calibri" w:cs="Times New Roman"/>
        </w:rPr>
        <w:t>. Prekršajnog zakona).</w:t>
      </w:r>
    </w:p>
    <w:p w:rsidR="00A10E6D" w:rsidP="00A10E6D" w:rsidRDefault="00A10E6D" w14:paraId="1408AC27" w14:textId="77777777">
      <w:pPr>
        <w:spacing w:after="0"/>
      </w:pPr>
    </w:p>
    <w:p w:rsidRPr="0041581F" w:rsidR="0041581F" w:rsidP="00A70E0A" w:rsidRDefault="0041581F" w14:paraId="2BC11A4D" w14:textId="15FB732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3148AE" w:rsidR="003148AE">
            <w:rPr>
              <w:rStyle w:val="eSPISCCParagraphDefaultFont"/>
              <w:rFonts w:eastAsiaTheme="minorHAnsi"/>
            </w:rPr>
            <w:t>Novskoj</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3148AE" w:rsidR="003148AE">
            <w:rPr>
              <w:rStyle w:val="eSPISCCParagraphDefaultFont"/>
              <w:rFonts w:eastAsiaTheme="minorHAnsi"/>
            </w:rPr>
            <w:t>3. srpnja 2026.</w:t>
          </w:r>
        </w:sdtContent>
      </w:sdt>
      <w:r w:rsidRPr="0041581F">
        <w:rPr>
          <w:rFonts w:eastAsia="Calibri" w:cs="Times New Roman"/>
        </w:rPr>
        <w:t xml:space="preserve"> </w:t>
      </w:r>
    </w:p>
    <w:p w:rsidRPr="0041581F" w:rsidR="0041581F" w:rsidP="0041581F" w:rsidRDefault="0041581F" w14:paraId="2A1AD66A" w14:textId="5CD9B56C">
      <w:pPr>
        <w:keepNext/>
        <w:spacing w:after="0"/>
        <w:ind w:left="5329"/>
        <w:contextualSpacing/>
        <w:rPr>
          <w:rFonts w:cs="Times New Roman"/>
          <w:noProof/>
        </w:rPr>
      </w:pPr>
      <w:r w:rsidRPr="0041581F">
        <w:rPr>
          <w:rFonts w:cs="Times New Roman"/>
          <w:noProof/>
        </w:rPr>
        <w:t xml:space="preserve">          Su</w:t>
      </w:r>
      <w:r w:rsidR="003148AE">
        <w:rPr>
          <w:rFonts w:cs="Times New Roman"/>
          <w:noProof/>
        </w:rPr>
        <w:t>tkinja</w:t>
      </w:r>
    </w:p>
    <w:p w:rsidR="0041581F" w:rsidP="0041581F" w:rsidRDefault="003148AE" w14:paraId="62A05D33" w14:textId="4132AC75">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3148AE">
            <w:rPr>
              <w:rStyle w:val="eSPISCCParagraphDefaultFont"/>
              <w:rFonts w:eastAsiaTheme="minorHAnsi"/>
            </w:rPr>
            <w:t xml:space="preserve">      </w:t>
          </w:r>
          <w:r w:rsidRPr="003148AE" w:rsidR="006F0304">
            <w:rPr>
              <w:rStyle w:val="eSPISCCParagraphDefaultFont"/>
              <w:rFonts w:eastAsiaTheme="minorHAnsi"/>
            </w:rPr>
            <w:t>Ines Burić</w:t>
          </w:r>
          <w:r w:rsidRPr="003148AE">
            <w:rPr>
              <w:rStyle w:val="eSPISCCParagraphDefaultFont"/>
              <w:rFonts w:eastAsiaTheme="minorHAnsi"/>
            </w:rPr>
            <w:t>, v.r.</w:t>
          </w:r>
        </w:sdtContent>
      </w:sdt>
    </w:p>
    <w:p w:rsidRPr="0041581F" w:rsidR="006F62A9" w:rsidP="003148AE" w:rsidRDefault="003148AE" w14:paraId="3D244C50" w14:textId="78D035B8">
      <w:pPr>
        <w:keepNext/>
        <w:spacing w:after="0"/>
        <w:ind w:left="4248" w:firstLine="708"/>
        <w:contextualSpacing/>
        <w:rPr>
          <w:rFonts w:cs="Times New Roman"/>
          <w:noProof/>
        </w:rPr>
      </w:pPr>
      <w:r>
        <w:rPr>
          <w:rFonts w:cs="Times New Roman"/>
          <w:noProof/>
        </w:rPr>
        <w:t xml:space="preserve">Za </w:t>
      </w:r>
      <w:r w:rsidRPr="003148AE">
        <w:rPr>
          <w:rFonts w:cs="Arial"/>
          <w:noProof/>
        </w:rPr>
        <w:t>točnost otpravka-Mirela Sogonić</w:t>
      </w: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A7BB4" w:rsidP="00537B78" w:rsidRDefault="002A7BB4" w14:paraId="7B008566" w14:textId="77777777">
      <w:r>
        <w:separator/>
      </w:r>
    </w:p>
  </w:endnote>
  <w:endnote w:type="continuationSeparator" w:id="0">
    <w:p w:rsidR="002A7BB4" w:rsidP="00537B78" w:rsidRDefault="002A7BB4" w14:paraId="55B5FFC7"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3DA576E1" w14:textId="77777777">
        <w:pPr>
          <w:pStyle w:val="Podnoje"/>
          <w:jc w:val="center"/>
        </w:pPr>
        <w:r>
          <w:fldChar w:fldCharType="begin"/>
        </w:r>
        <w:r>
          <w:instrText>PAGE   \* MERGEFORMAT</w:instrText>
        </w:r>
        <w:r>
          <w:fldChar w:fldCharType="separate"/>
        </w:r>
        <w:r w:rsidR="00C66419">
          <w:t>2</w:t>
        </w:r>
        <w:r>
          <w:fldChar w:fldCharType="end"/>
        </w:r>
      </w:p>
    </w:sdtContent>
  </w:sdt>
  <w:p w:rsidR="006C43C5" w:rsidP="00C5238E" w:rsidRDefault="006C43C5" w14:paraId="0FCE5EF2" w14:textId="77777777">
    <w:pPr>
      <w:pStyle w:val="Stranica"/>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A7BB4" w:rsidP="00537B78" w:rsidRDefault="002A7BB4" w14:paraId="43E0EACB" w14:textId="77777777">
      <w:r>
        <w:separator/>
      </w:r>
    </w:p>
  </w:footnote>
  <w:footnote w:type="continuationSeparator" w:id="0">
    <w:p w:rsidR="002A7BB4" w:rsidP="00537B78" w:rsidRDefault="002A7BB4" w14:paraId="558CCA7D"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3A1FF311"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3148AE" w:rsidR="006F0304">
          <w:rPr>
            <w:rStyle w:val="eSPISCCParagraphDefaultFont"/>
          </w:rPr>
          <w:t>Pp-389/2026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6145"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58B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3D96"/>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A7BB4"/>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3CD2"/>
    <w:rsid w:val="003148AE"/>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39"/>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5B68"/>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96A"/>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0304"/>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8B0"/>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0E6D"/>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695"/>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01C"/>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419"/>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6145" v:ext="edit"/>
    <o:shapelayout v:ext="edit">
      <o:idmap data="1" v:ext="edit"/>
    </o:shapelayout>
  </w:shapeDefaults>
  <w:decimalSymbol w:val=","/>
  <w:listSeparator w:val=";"/>
  <w14:docId w14:val="73CA0E7A"/>
  <w15:docId w15:val="{F1466729-8F2D-474A-91BA-5A0368C8DD2E}"/>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350F39"/>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350F39"/>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350F39"/>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BE16964C1E0C4DA3B446E75AB526BE3D"/>
        <w:category>
          <w:name w:val="Općenito"/>
          <w:gallery w:val="placeholder"/>
        </w:category>
        <w:types>
          <w:type w:val="bbPlcHdr"/>
        </w:types>
        <w:behaviors>
          <w:behavior w:val="content"/>
        </w:behaviors>
        <w:guid w:val="{79ABBD72-484E-4A7B-A3CB-F3E5D135D559}"/>
      </w:docPartPr>
      <w:docPartBody>
        <w:p w:rsidR="004B2485" w:rsidRDefault="00085C1F">
          <w:r w:rsidRPr="00EF3965">
            <w:rPr>
              <w:rStyle w:val="Tekstrezerviranogmjesta"/>
            </w:rPr>
            <w:t>.._.._.._.._.._.._.._..</w:t>
          </w:r>
        </w:p>
      </w:docPartBody>
    </w:docPart>
    <w:docPart>
      <w:docPartPr>
        <w:name w:val="E69961CFFC224B8D945B7BCF0C5B1E06"/>
        <w:category>
          <w:name w:val="Općenito"/>
          <w:gallery w:val="placeholder"/>
        </w:category>
        <w:types>
          <w:type w:val="bbPlcHdr"/>
        </w:types>
        <w:behaviors>
          <w:behavior w:val="content"/>
        </w:behaviors>
        <w:guid w:val="{1EBEF58E-0382-480B-BCE0-7D9865DA0179}"/>
      </w:docPartPr>
      <w:docPartBody>
        <w:p w:rsidR="00CF2C8B" w:rsidRDefault="004C3D7C">
          <w:r w:rsidRPr="00681D48">
            <w:rPr>
              <w:rStyle w:val="Tekstrezerviranogmjesta"/>
            </w:rPr>
            <w:t>.._.._.._.._.._.._.._..</w:t>
          </w:r>
        </w:p>
      </w:docPartBody>
    </w:docPart>
    <w:docPart>
      <w:docPartPr>
        <w:name w:val="C23B683833E34BDEA047B99E56E0C6ED"/>
        <w:category>
          <w:name w:val="Općenito"/>
          <w:gallery w:val="placeholder"/>
        </w:category>
        <w:types>
          <w:type w:val="bbPlcHdr"/>
        </w:types>
        <w:behaviors>
          <w:behavior w:val="content"/>
        </w:behaviors>
        <w:guid w:val="{53E0ED2D-9EC6-4103-A718-F5F09BDBCB71}"/>
      </w:docPartPr>
      <w:docPartBody>
        <w:p w:rsidR="00CF2C8B" w:rsidRDefault="004C3D7C">
          <w:r w:rsidRPr="00681D48">
            <w:rPr>
              <w:rStyle w:val="Tekstrezerviranogmjesta"/>
            </w:rPr>
            <w:t>.._.._.._.._.._.._.._..</w:t>
          </w:r>
        </w:p>
      </w:docPartBody>
    </w:docPart>
    <w:docPart>
      <w:docPartPr>
        <w:name w:val="1B21A8931A494637AAB5375783D66FA2"/>
        <w:category>
          <w:name w:val="Općenito"/>
          <w:gallery w:val="placeholder"/>
        </w:category>
        <w:types>
          <w:type w:val="bbPlcHdr"/>
        </w:types>
        <w:behaviors>
          <w:behavior w:val="content"/>
        </w:behaviors>
        <w:guid w:val="{F7397452-97D4-43A0-9B53-E3362CDD4A3C}"/>
      </w:docPartPr>
      <w:docPartBody>
        <w:p w:rsidR="00CF2C8B" w:rsidRDefault="004C3D7C">
          <w:r w:rsidRPr="00681D48">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85C1F"/>
    <w:rsid w:val="000B6009"/>
    <w:rsid w:val="00101A1D"/>
    <w:rsid w:val="0010694A"/>
    <w:rsid w:val="001219C6"/>
    <w:rsid w:val="00141482"/>
    <w:rsid w:val="00172D97"/>
    <w:rsid w:val="00332B0E"/>
    <w:rsid w:val="003A37B0"/>
    <w:rsid w:val="003E0449"/>
    <w:rsid w:val="003F07CD"/>
    <w:rsid w:val="004B2485"/>
    <w:rsid w:val="004C3D7C"/>
    <w:rsid w:val="005132FB"/>
    <w:rsid w:val="00525F84"/>
    <w:rsid w:val="006249A5"/>
    <w:rsid w:val="007D6264"/>
    <w:rsid w:val="007E14E8"/>
    <w:rsid w:val="007F0522"/>
    <w:rsid w:val="00817312"/>
    <w:rsid w:val="008738B0"/>
    <w:rsid w:val="00974C32"/>
    <w:rsid w:val="009C203C"/>
    <w:rsid w:val="009E5D09"/>
    <w:rsid w:val="00A35B62"/>
    <w:rsid w:val="00AA4166"/>
    <w:rsid w:val="00AB0B20"/>
    <w:rsid w:val="00AF40A2"/>
    <w:rsid w:val="00B51F9D"/>
    <w:rsid w:val="00C647F0"/>
    <w:rsid w:val="00CC30E8"/>
    <w:rsid w:val="00CE74A1"/>
    <w:rsid w:val="00CF08C6"/>
    <w:rsid w:val="00CF2C8B"/>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4C3D7C"/>
    <w:rPr>
      <w:noProof/>
      <w:color w:val="808080"/>
      <w:bdr w:val="none" w:color="auto" w:sz="0" w:space="0"/>
      <w:shd w:val="clear" w:color="auto" w:fill="CCFFFF"/>
      <w:lang w:val="hr-HR"/>
    </w:rPr>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Kutina</izvorni_sadrzaj>
    <derivirana_varijabla naziv="DomainObject.UcesnikSudskeRadnje.Adresa.Naselje_1">Kutina</derivirana_varijabla>
  </DomainObject.UcesnikSudskeRadnje.Adresa.Naselje>
  <DomainObject.UcesnikSudskeRadnje.Adresa.PostBroj>
    <izvorni_sadrzaj>44320</izvorni_sadrzaj>
    <derivirana_varijabla naziv="DomainObject.UcesnikSudskeRadnje.Adresa.PostBroj_1">44320</derivirana_varijabla>
  </DomainObject.UcesnikSudskeRadnje.Adresa.PostBroj>
  <DomainObject.UcesnikSudskeRadnje.Adresa.UlicaIKBR>
    <izvorni_sadrzaj>Ulica kralja Petra Krešimira IV. 8</izvorni_sadrzaj>
    <derivirana_varijabla naziv="DomainObject.UcesnikSudskeRadnje.Adresa.UlicaIKBR_1">Ulica kralja Petra Krešimira IV. 8</derivirana_varijabla>
  </DomainObject.UcesnikSudskeRadnje.Adresa.UlicaIKBR>
  <DomainObject.UcesnikSudskeRadnje.Naziv>
    <izvorni_sadrzaj>I-PHARMA SOLUTION društvo s ograničenom odgovornošću za usluge, trgovinu i proizvodnju</izvorni_sadrzaj>
    <derivirana_varijabla naziv="DomainObject.UcesnikSudskeRadnje.Naziv_1">I-PHARMA SOLUTION društvo s ograničenom odgovornošću za usluge, trgovinu i proizvodnju</derivirana_varijabla>
  </DomainObject.UcesnikSudskeRadnje.Naziv>
  <DomainObject.UcesnikSudskeRadnje.SudskaRadnja.Prostorija.Naziv>
    <izvorni_sadrzaj>referada 5</izvorni_sadrzaj>
    <derivirana_varijabla naziv="DomainObject.UcesnikSudskeRadnje.SudskaRadnja.Prostorija.Naziv_1">referada 5</derivirana_varijabla>
  </DomainObject.UcesnikSudskeRadnje.SudskaRadnja.Prostorija.Naziv>
  <DomainObject.UcesnikSudskeRadnje.SudskaRadnja.Prostorija.Oznaka>
    <izvorni_sadrzaj>3</izvorni_sadrzaj>
    <derivirana_varijabla naziv="DomainObject.UcesnikSudskeRadnje.SudskaRadnja.Prostorija.Oznaka_1">3</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12. kolovoza 2026.</izvorni_sadrzaj>
    <derivirana_varijabla naziv="DomainObject.UcesnikSudskeRadnje.SudskaRadnja.PlaniraniZavrsetakDatum_1">12. kolovoza 2026.</derivirana_varijabla>
  </DomainObject.UcesnikSudskeRadnje.SudskaRadnja.PlaniraniZavrsetakDatum>
  <DomainObject.UcesnikSudskeRadnje.SudskaRadnja.PlaniraniPocetakDatum>
    <izvorni_sadrzaj>12. kolovoza 2026.</izvorni_sadrzaj>
    <derivirana_varijabla naziv="DomainObject.UcesnikSudskeRadnje.SudskaRadnja.PlaniraniPocetakDatum_1">12. kolovoza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08:45</izvorni_sadrzaj>
    <derivirana_varijabla naziv="DomainObject.UcesnikSudskeRadnje.SudskaRadnja.PlaniraniZavrsetakVrijeme_1">08:45</derivirana_varijabla>
  </DomainObject.UcesnikSudskeRadnje.SudskaRadnja.PlaniraniZavrsetakVrijeme>
  <DomainObject.UcesnikSudskeRadnje.SudskaRadnja.PlaniraniPocetakVrijeme>
    <izvorni_sadrzaj>08:30</izvorni_sadrzaj>
    <derivirana_varijabla naziv="DomainObject.UcesnikSudskeRadnje.SudskaRadnja.PlaniraniPocetakVrijeme_1">08:30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389</izvorni_sadrzaj>
    <derivirana_varijabla naziv="DomainObject.Predmet.Broj_1">389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ožujka 2026.</izvorni_sadrzaj>
    <derivirana_varijabla naziv="DomainObject.Predmet.DatumOsnivanja_1">27. ožujka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22. travnja 1978.</izvorni_sadrzaj>
    <derivirana_varijabla naziv="DomainObject.Predmet.OkrivljenikFizickaOsoba.DatumRodjenja_1">22. travnja 1978.</derivirana_varijabla>
  </DomainObject.Predmet.OkrivljenikFizickaOsoba.DatumRodjenja>
  <DomainObject.Predmet.OkrivljenikFizickaOsoba.DatumRodjenjaFormated>
    <izvorni_sadrzaj>22.4.1978.</izvorni_sadrzaj>
    <derivirana_varijabla naziv="DomainObject.Predmet.OkrivljenikFizickaOsoba.DatumRodjenjaFormated_1">22.4.1978.</derivirana_varijabla>
  </DomainObject.Predmet.OkrivljenikFizickaOsoba.DatumRodjenjaFormated>
  <DomainObject.Predmet.OkrivljenikFizickaOsoba.Ime>
    <izvorni_sadrzaj>Ivan</izvorni_sadrzaj>
    <derivirana_varijabla naziv="DomainObject.Predmet.OkrivljenikFizickaOsoba.Ime_1">Ivan</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Kutina (Kutina)</izvorni_sadrzaj>
    <derivirana_varijabla naziv="DomainObject.Predmet.OkrivljenikFizickaOsoba.MjestoRodjenja_1">Kutina (Kutina)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Ivan Jurčević</izvorni_sadrzaj>
    <derivirana_varijabla naziv="DomainObject.Predmet.OkrivljenikFizickaOsoba.Naziv_1">Ivan Jurčević</derivirana_varijabla>
  </DomainObject.Predmet.OkrivljenikFizickaOsoba.Naziv>
  <DomainObject.Predmet.OkrivljenikFizickaOsoba.Prezime>
    <izvorni_sadrzaj>Jurčević</izvorni_sadrzaj>
    <derivirana_varijabla naziv="DomainObject.Predmet.OkrivljenikFizickaOsoba.Prezime_1">Jurčević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36689821143</izvorni_sadrzaj>
    <derivirana_varijabla naziv="DomainObject.Predmet.OkrivljenikFizickaOsoba.Oib_1">36689821143</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Pp-389/2026</izvorni_sadrzaj>
    <derivirana_varijabla naziv="DomainObject.Predmet.OznakaBroj_1">Pp-389/2026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I-PHARMA SOLUTION društvo s ograničenom odgovornošću za usluge, trgovinu i proizvodnju; Ivan Jurčević</izvorni_sadrzaj>
    <derivirana_varijabla naziv="DomainObject.Predmet.ProtustrankaFormated_1">  I-PHARMA SOLUTION društvo s ograničenom odgovornošću za usluge, trgovinu i proizvodnju; Ivan Jurčević</derivirana_varijabla>
  </DomainObject.Predmet.ProtustrankaFormated>
  <DomainObject.Predmet.ProtustrankaFormatedOIB>
    <izvorni_sadrzaj>  I-PHARMA SOLUTION društvo s ograničenom odgovornošću za usluge, trgovinu i proizvodnju, OIB 33811858639; Ivan Jurčević, OIB 36689821143</izvorni_sadrzaj>
    <derivirana_varijabla naziv="DomainObject.Predmet.ProtustrankaFormatedOIB_1">  I-PHARMA SOLUTION društvo s ograničenom odgovornošću za usluge, trgovinu i proizvodnju, OIB 33811858639; Ivan Jurčević, OIB 36689821143</derivirana_varijabla>
  </DomainObject.Predmet.ProtustrankaFormatedOIB>
  <DomainObject.Predmet.ProtustrankaFormatedWithAdress>
    <izvorni_sadrzaj> I-PHARMA SOLUTION društvo s ograničenom odgovornošću za usluge, trgovinu i proizvodnju, Ulica kralja Petra Krešimira IV. 8, 44320 Kutina; Ivan Jurčević, Ulica Ruđera Boškovića 58, 44320 Kutina</izvorni_sadrzaj>
    <derivirana_varijabla naziv="DomainObject.Predmet.ProtustrankaFormatedWithAdress_1"> I-PHARMA SOLUTION društvo s ograničenom odgovornošću za usluge, trgovinu i proizvodnju, Ulica kralja Petra Krešimira IV. 8, 44320 Kutina; Ivan Jurčević, Ulica Ruđera Boškovića 58, 44320 Kutina</derivirana_varijabla>
  </DomainObject.Predmet.ProtustrankaFormatedWithAdress>
  <DomainObject.Predmet.ProtustrankaFormatedWithAdressOIB>
    <izvorni_sadrzaj> I-PHARMA SOLUTION društvo s ograničenom odgovornošću za usluge, trgovinu i proizvodnju, OIB 33811858639, Ulica kralja Petra Krešimira IV. 8, 44320 Kutina; Ivan Jurčević, OIB 36689821143, Ulica Ruđera Boškovića 58, 44320 Kutina</izvorni_sadrzaj>
    <derivirana_varijabla naziv="DomainObject.Predmet.ProtustrankaFormatedWithAdressOIB_1"> I-PHARMA SOLUTION društvo s ograničenom odgovornošću za usluge, trgovinu i proizvodnju, OIB 33811858639, Ulica kralja Petra Krešimira IV. 8, 44320 Kutina; Ivan Jurčević, OIB 36689821143, Ulica Ruđera Boškovića 58, 44320 Kutina</derivirana_varijabla>
  </DomainObject.Predmet.ProtustrankaFormatedWithAdressOIB>
  <DomainObject.Predmet.ProtustrankaWithAdress>
    <izvorni_sadrzaj>I-PHARMA SOLUTION društvo s ograničenom odgovornošću za usluge, trgovinu i proizvodnju Ulica kralja Petra Krešimira IV. 8, 44320 Kutina, Ivan Jurčević Ulica Ruđera Boškovića 58, 44320 Kutina</izvorni_sadrzaj>
    <derivirana_varijabla naziv="DomainObject.Predmet.ProtustrankaWithAdress_1">I-PHARMA SOLUTION društvo s ograničenom odgovornošću za usluge, trgovinu i proizvodnju Ulica kralja Petra Krešimira IV. 8, 44320 Kutina, Ivan Jurčević Ulica Ruđera Boškovića 58, 44320 Kutina</derivirana_varijabla>
  </DomainObject.Predmet.ProtustrankaWithAdress>
  <DomainObject.Predmet.ProtustrankaWithAdressOIB>
    <izvorni_sadrzaj>I-PHARMA SOLUTION društvo s ograničenom odgovornošću za usluge, trgovinu i proizvodnju, OIB 33811858639, Ulica kralja Petra Krešimira IV. 8, 44320 Kutina, Ivan Jurčević, OIB 36689821143, Ulica Ruđera Boškovića 58, 44320 Kutina</izvorni_sadrzaj>
    <derivirana_varijabla naziv="DomainObject.Predmet.ProtustrankaWithAdressOIB_1">I-PHARMA SOLUTION društvo s ograničenom odgovornošću za usluge, trgovinu i proizvodnju, OIB 33811858639, Ulica kralja Petra Krešimira IV. 8, 44320 Kutina, Ivan Jurčević, OIB 36689821143, Ulica Ruđera Boškovića 58, 44320 Kutina</derivirana_varijabla>
  </DomainObject.Predmet.ProtustrankaWithAdressOIB>
  <DomainObject.Predmet.ProtustrankaNazivFormated>
    <izvorni_sadrzaj>I-PHARMA SOLUTION društvo s ograničenom odgovornošću za usluge, trgovinu i proizvodnju,Ivan Jurčević</izvorni_sadrzaj>
    <derivirana_varijabla naziv="DomainObject.Predmet.ProtustrankaNazivFormated_1">I-PHARMA SOLUTION društvo s ograničenom odgovornošću za usluge, trgovinu i proizvodnju,Ivan Jurčević</derivirana_varijabla>
    <derivirana_varijabla naziv="Padez">I-PHARMA SOLUTION društvo s ograničenom odgovornošću za usluge, trgovinu i proizvodnju,Ivan Jurčević</derivirana_varijabla>
  </DomainObject.Predmet.ProtustrankaNazivFormated>
  <DomainObject.Predmet.ProtustrankaNazivFormatedOIB>
    <izvorni_sadrzaj>I-PHARMA SOLUTION društvo s ograničenom odgovornošću za usluge, trgovinu i proizvodnju, OIB 33811858639,Ivan Jurčević, OIB 36689821143</izvorni_sadrzaj>
    <derivirana_varijabla naziv="DomainObject.Predmet.ProtustrankaNazivFormatedOIB_1">I-PHARMA SOLUTION društvo s ograničenom odgovornošću za usluge, trgovinu i proizvodnju, OIB 33811858639,Ivan Jurčević, OIB 36689821143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 SSN Ines Burić</izvorni_sadrzaj>
    <derivirana_varijabla naziv="DomainObject.Predmet.Referada.Naziv_1">Referada 5 SSN Ines Burić</derivirana_varijabla>
  </DomainObject.Predmet.Referada.Naziv>
  <DomainObject.Predmet.Referada.Oznaka>
    <izvorni_sadrzaj>referada 5 SSN</izvorni_sadrzaj>
    <derivirana_varijabla naziv="DomainObject.Predmet.Referada.Oznaka_1">referada 5 SSN</derivirana_varijabla>
  </DomainObject.Predmet.Referada.Oznaka>
  <DomainObject.Predmet.Referada.Prostorija.Naziv>
    <izvorni_sadrzaj>referada 5</izvorni_sadrzaj>
    <derivirana_varijabla naziv="DomainObject.Predmet.Referada.Prostorija.Naziv_1">referada 5</derivirana_varijabla>
  </DomainObject.Predmet.Referada.Prostorija.Naziv>
  <DomainObject.Predmet.Referada.Prostorija.Oznaka>
    <izvorni_sadrzaj>3</izvorni_sadrzaj>
    <derivirana_varijabla naziv="DomainObject.Predmet.Referada.Prostorija.Oznaka_1">3</derivirana_varijabla>
  </DomainObject.Predmet.Referada.Prostorija.Oznaka>
  <DomainObject.Predmet.Referada.Sud.Naziv>
    <izvorni_sadrzaj>Općinski sud u Kutini</izvorni_sadrzaj>
    <derivirana_varijabla naziv="DomainObject.Predmet.Referada.Sud.Naziv_1">Općinski sud u Kutini</derivirana_varijabla>
  </DomainObject.Predmet.Referada.Sud.Naziv>
  <DomainObject.Predmet.Referada.Sudac>
    <izvorni_sadrzaj>Ines Burić</izvorni_sadrzaj>
    <derivirana_varijabla naziv="DomainObject.Predmet.Referada.Sudac_1">      Ines Burić, v.r.</derivirana_varijabla>
    <derivirana_varijabla naziv="Dativ">Ines Burić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Ulica grada Vukovara 70, 10000 Zagreb</izvorni_sadrzaj>
    <derivirana_varijabla naziv="DomainObject.Predmet.StrankaFormatedWithAdress_1"> Financijska agencija (FINA), Ulica grada Vukovara 70, 10000 Zagreb</derivirana_varijabla>
  </DomainObject.Predmet.StrankaFormatedWithAdress>
  <DomainObject.Predmet.StrankaFormatedWithAdressOIB>
    <izvorni_sadrzaj> Financijska agencija (FINA), OIB 85821130368, Ulica grada Vukovara 70, 10000 Zagreb</izvorni_sadrzaj>
    <derivirana_varijabla naziv="DomainObject.Predmet.StrankaFormatedWithAdressOIB_1"> Financijska agencija (FINA), OIB 85821130368, Ulica grada Vukovara 70, 10000 Zagreb</derivirana_varijabla>
  </DomainObject.Predmet.StrankaFormatedWithAdressOIB>
  <DomainObject.Predmet.StrankaWithAdress>
    <izvorni_sadrzaj>Financijska agencija (FINA) Ulica grada Vukovara 70,10000 Zagreb</izvorni_sadrzaj>
    <derivirana_varijabla naziv="DomainObject.Predmet.StrankaWithAdress_1">Financijska agencija (FINA) Ulica grada Vukovara 70,10000 Zagreb</derivirana_varijabla>
  </DomainObject.Predmet.StrankaWithAdress>
  <DomainObject.Predmet.StrankaWithAdressOIB>
    <izvorni_sadrzaj>Financijska agencija (FINA), OIB 85821130368, Ulica grada Vukovara 70,10000 Zagreb</izvorni_sadrzaj>
    <derivirana_varijabla naziv="DomainObject.Predmet.StrankaWithAdressOIB_1">Financijska agencija (FINA), OIB 85821130368, Ulica grada Vukovara 70,10000 Zagreb</derivirana_varijabla>
  </DomainObject.Predmet.StrankaWithAdressOIB>
  <DomainObject.Predmet.StrankaNazivFormated>
    <izvorni_sadrzaj>Financijska agencija (FINA)</izvorni_sadrzaj>
    <derivirana_varijabla naziv="DomainObject.Predmet.StrankaNazivFormated_1">Financijska agencija (FINA)</derivirana_varijabla>
    <derivirana_varijabla naziv="Padez">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Novska</izvorni_sadrzaj>
    <derivirana_varijabla naziv="DomainObject.Predmet.Sud.Adresa.Naselje_1">Novska</derivirana_varijabla>
  </DomainObject.Predmet.Sud.Adresa.Naselje>
  <DomainObject.Predmet.Sud.Adresa.NaseljeLokativ>
    <izvorni_sadrzaj/>
    <derivirana_varijabla naziv="DomainObject.Predmet.Sud.Adresa.NaseljeLokativ_1">Novskoj</derivirana_varijabla>
  </DomainObject.Predmet.Sud.Adresa.NaseljeLokativ>
  <DomainObject.Predmet.Sud.Adresa.PostBroj>
    <izvorni_sadrzaj>44330</izvorni_sadrzaj>
    <derivirana_varijabla naziv="DomainObject.Predmet.Sud.Adresa.PostBroj_1">44330</derivirana_varijabla>
  </DomainObject.Predmet.Sud.Adresa.PostBroj>
  <DomainObject.Predmet.Sud.Adresa.UlicaIKBR>
    <izvorni_sadrzaj>Staroselska 1</izvorni_sadrzaj>
    <derivirana_varijabla naziv="DomainObject.Predmet.Sud.Adresa.UlicaIKBR_1">Staroselska 1</derivirana_varijabla>
  </DomainObject.Predmet.Sud.Adresa.UlicaIKBR>
  <DomainObject.Predmet.Sud.Naziv>
    <izvorni_sadrzaj>Općinski sud u Kutini - Stalna služba u Novskoj</izvorni_sadrzaj>
    <derivirana_varijabla naziv="DomainObject.Predmet.Sud.Naziv_1">Općinski sud u Kutini - Stalna služba u Novskoj</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 SSN Ines Burić</izvorni_sadrzaj>
    <derivirana_varijabla naziv="DomainObject.Predmet.TrenutnaLokacijaSpisa.Naziv_1">Referada 5 SSN Ines Burić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Kutini</izvorni_sadrzaj>
    <derivirana_varijabla naziv="DomainObject.Predmet.TrenutnaLokacijaSpisa.Sud.Naziv_1">Općinski sud u Kutini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Stalne službe u Novskoj</izvorni_sadrzaj>
    <derivirana_varijabla naziv="DomainObject.Predmet.UstrojstvenaJedinicaVodi.Naziv_1">sudska pisarnica Stalne službe u Novskoj</derivirana_varijabla>
  </DomainObject.Predmet.UstrojstvenaJedinicaVodi.Naziv>
  <DomainObject.Predmet.UstrojstvenaJedinicaVodi.Oznaka>
    <izvorni_sadrzaj>Pisarnica SS Novska</izvorni_sadrzaj>
    <derivirana_varijabla naziv="DomainObject.Predmet.UstrojstvenaJedinicaVodi.Oznaka_1">Pisarnica SS Novska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Kutini</izvorni_sadrzaj>
    <derivirana_varijabla naziv="DomainObject.Predmet.UstrojstvenaJedinicaVodi.Sud.Naziv_1">Općinski sud u Kutini</derivirana_varijabla>
  </DomainObject.Predmet.UstrojstvenaJedinicaVodi.Sud.Naziv>
  <DomainObject.Predmet.VrstaSpora.Naziv>
    <izvorni_sadrzaj>Financije</izvorni_sadrzaj>
    <derivirana_varijabla naziv="DomainObject.Predmet.VrstaSpora.Naziv_1">Financije</derivirana_varijabla>
  </DomainObject.Predmet.VrstaSpora.Naziv>
  <DomainObject.Predmet.Zapisnicar>
    <izvorni_sadrzaj>Mirela Sogonić</izvorni_sadrzaj>
    <derivirana_varijabla naziv="DomainObject.Predmet.Zapisnicar_1">Mirela Sogonić</derivirana_varijabla>
    <derivirana_varijabla naziv="Padez">Mirela Sogonić</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Ulica grada Vukovara 70, 10000 Zagreb</item>
    </izvorni_sadrzaj>
    <derivirana_varijabla naziv="DomainObject.Predmet.StrankaListFormatedWithAdress_1">
      <item>Financijska agencija (FINA), Ulica grada Vukovara 70, 10000 Zagreb</item>
    </derivirana_varijabla>
  </DomainObject.Predmet.StrankaListFormatedWithAdress>
  <DomainObject.Predmet.StrankaListFormatedWithAdressOIB>
    <izvorni_sadrzaj>
      <item>Financijska agencija (FINA), OIB 85821130368, Ulica grada Vukovara 70, 10000 Zagreb</item>
    </izvorni_sadrzaj>
    <derivirana_varijabla naziv="DomainObject.Predmet.StrankaListFormatedWithAdressOIB_1">
      <item>Financijska agencija (FINA), OIB 85821130368, Ulica grada Vukovara 70, 10000 Zagreb</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I-PHARMA SOLUTION društvo s ograničenom odgovornošću za usluge, trgovinu i proizvodnju</item>
      <item>Ivan Jurčević</item>
    </izvorni_sadrzaj>
    <derivirana_varijabla naziv="DomainObject.Predmet.ProtuStrankaListFormated_1">
      <item>I-PHARMA SOLUTION društvo s ograničenom odgovornošću za usluge, trgovinu i proizvodnju</item>
      <item>Ivan Jurčević</item>
    </derivirana_varijabla>
  </DomainObject.Predmet.ProtuStrankaListFormated>
  <DomainObject.Predmet.ProtuStrankaListFormatedOIB>
    <izvorni_sadrzaj>
      <item>I-PHARMA SOLUTION društvo s ograničenom odgovornošću za usluge, trgovinu i proizvodnju, OIB 33811858639</item>
      <item>Ivan Jurčević, OIB 36689821143</item>
    </izvorni_sadrzaj>
    <derivirana_varijabla naziv="DomainObject.Predmet.ProtuStrankaListFormatedOIB_1">
      <item>I-PHARMA SOLUTION društvo s ograničenom odgovornošću za usluge, trgovinu i proizvodnju, OIB 33811858639</item>
      <item>Ivan Jurčević, OIB 36689821143</item>
    </derivirana_varijabla>
  </DomainObject.Predmet.ProtuStrankaListFormatedOIB>
  <DomainObject.Predmet.ProtuStrankaListFormatedWithAdress>
    <izvorni_sadrzaj>
      <item>I-PHARMA SOLUTION društvo s ograničenom odgovornošću za usluge, trgovinu i proizvodnju, Ulica kralja Petra Krešimira IV. 8, 44320 Kutina</item>
      <item>Ivan Jurčević, Ulica Ruđera Boškovića 58, 44320 Kutina</item>
    </izvorni_sadrzaj>
    <derivirana_varijabla naziv="DomainObject.Predmet.ProtuStrankaListFormatedWithAdress_1">
      <item>I-PHARMA SOLUTION društvo s ograničenom odgovornošću za usluge, trgovinu i proizvodnju, Ulica kralja Petra Krešimira IV. 8, 44320 Kutina</item>
      <item>Ivan Jurčević, Ulica Ruđera Boškovića 58, 44320 Kutina</item>
    </derivirana_varijabla>
  </DomainObject.Predmet.ProtuStrankaListFormatedWithAdress>
  <DomainObject.Predmet.ProtuStrankaListFormatedWithAdressOIB>
    <izvorni_sadrzaj>
      <item>I-PHARMA SOLUTION društvo s ograničenom odgovornošću za usluge, trgovinu i proizvodnju, OIB 33811858639, Ulica kralja Petra Krešimira IV. 8, 44320 Kutina</item>
      <item>Ivan Jurčević, OIB 36689821143, Ulica Ruđera Boškovića 58, 44320 Kutina</item>
    </izvorni_sadrzaj>
    <derivirana_varijabla naziv="DomainObject.Predmet.ProtuStrankaListFormatedWithAdressOIB_1">
      <item>I-PHARMA SOLUTION društvo s ograničenom odgovornošću za usluge, trgovinu i proizvodnju, OIB 33811858639, Ulica kralja Petra Krešimira IV. 8, 44320 Kutina</item>
      <item>Ivan Jurčević, OIB 36689821143, Ulica Ruđera Boškovića 58, 44320 Kutina</item>
    </derivirana_varijabla>
  </DomainObject.Predmet.ProtuStrankaListFormatedWithAdressOIB>
  <DomainObject.Predmet.ProtuStrankaListNazivFormated>
    <izvorni_sadrzaj>
      <item>I-PHARMA SOLUTION društvo s ograničenom odgovornošću za usluge, trgovinu i proizvodnju</item>
      <item>Ivan Jurčević</item>
    </izvorni_sadrzaj>
    <derivirana_varijabla naziv="DomainObject.Predmet.ProtuStrankaListNazivFormated_1">
      <item>I-PHARMA SOLUTION društvo s ograničenom odgovornošću za usluge, trgovinu i proizvodnju</item>
      <item>Ivan Jurčević</item>
    </derivirana_varijabla>
  </DomainObject.Predmet.ProtuStrankaListNazivFormated>
  <DomainObject.Predmet.ProtuStrankaListNazivFormatedOIB>
    <izvorni_sadrzaj>
      <item>I-PHARMA SOLUTION društvo s ograničenom odgovornošću za usluge, trgovinu i proizvodnju, OIB 33811858639</item>
      <item>Ivan Jurčević, OIB 36689821143</item>
    </izvorni_sadrzaj>
    <derivirana_varijabla naziv="DomainObject.Predmet.ProtuStrankaListNazivFormatedOIB_1">
      <item>I-PHARMA SOLUTION društvo s ograničenom odgovornošću za usluge, trgovinu i proizvodnju, OIB 33811858639</item>
      <item>Ivan Jurčević, OIB 36689821143</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30, 30</izvorni_sadrzaj>
    <derivirana_varijabla naziv="DomainObject.Predmet.ClanakZakona_1">30, 30</derivirana_varijabla>
  </DomainObject.Predmet.ClanakZakona>
  <DomainObject.Predmet.ClanakZakonaFull>
    <izvorni_sadrzaj>članka 30. stavka 5, 6, 7, 11., članka 30. stavka 5,6,7,11.</izvorni_sadrzaj>
    <derivirana_varijabla naziv="DomainObject.Predmet.ClanakZakonaFull_1">članka 30. stavka 5, 6, 7, 11., članka 30. stavka 5,6,7,11.</derivirana_varijabla>
  </DomainObject.Predmet.ClanakZakonaFull>
  <DomainObject.Predmet.Sud.Parent.Naziv>
    <izvorni_sadrzaj>Županijski sud u Sisku</izvorni_sadrzaj>
    <derivirana_varijabla naziv="DomainObject.Predmet.Sud.Parent.Naziv_1">Županijski sud u Sisku</derivirana_varijabla>
  </DomainObject.Predmet.Sud.Parent.Naziv>
  <DomainObject.Datum>
    <izvorni_sadrzaj>3. srpnja 2026.</izvorni_sadrzaj>
    <derivirana_varijabla naziv="DomainObject.Datum_1">3. srpnja 2026.</derivirana_varijabla>
  </DomainObject.Datum>
  <DomainObject.PoslovniBrojDokumenta>
    <izvorni_sadrzaj/>
    <derivirana_varijabla naziv="DomainObject.PoslovniBrojDokumenta_1"/>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I-PHARMA SOLUTION društvo s ograničenom odgovornošću za usluge, trgovinu i proizvodnju i dr.</izvorni_sadrzaj>
    <derivirana_varijabla naziv="DomainObject.Predmet.ProtustrankaIDrugi_1">I-PHARMA SOLUTION društvo s ograničenom odgovornošću za usluge, trgovinu i proizvodnju i dr.</derivirana_varijabla>
  </DomainObject.Predmet.ProtustrankaIDrugi>
  <DomainObject.Predmet.StrankaIDrugiAdressOIB>
    <izvorni_sadrzaj>Financijska agencija (FINA), OIB 85821130368, Ulica grada Vukovara 70, 10000 Zagreb</izvorni_sadrzaj>
    <derivirana_varijabla naziv="DomainObject.Predmet.StrankaIDrugiAdressOIB_1">Financijska agencija (FINA), OIB 85821130368, Ulica grada Vukovara 70, 10000 Zagreb</derivirana_varijabla>
  </DomainObject.Predmet.StrankaIDrugiAdressOIB>
  <DomainObject.Predmet.ProtustrankaIDrugiAdressOIB>
    <izvorni_sadrzaj>I-PHARMA SOLUTION društvo s ograničenom odgovornošću za usluge, trgovinu i proizvodnju, OIB 33811858639, Ulica kralja Petra Krešimira IV. 8, 44320 Kutina i dr.</izvorni_sadrzaj>
    <derivirana_varijabla naziv="DomainObject.Predmet.ProtustrankaIDrugiAdressOIB_1">I-PHARMA SOLUTION društvo s ograničenom odgovornošću za usluge, trgovinu i proizvodnju, OIB 33811858639, Ulica kralja Petra Krešimira IV. 8, 44320 Kutina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(FINA)</item>
      <item>I-PHARMA SOLUTION društvo s ograničenom odgovornošću za usluge, trgovinu i proizvodnju</item>
      <item>Ivan Jurčević</item>
    </izvorni_sadrzaj>
    <derivirana_varijabla naziv="DomainObject.Predmet.SudioniciListNaziv_1">
      <item>Financijska agencija (FINA)</item>
      <item>I-PHARMA SOLUTION društvo s ograničenom odgovornošću za usluge, trgovinu i proizvodnju</item>
      <item>Ivan Jurčević</item>
    </derivirana_varijabla>
    <derivirana_varijabla naziv="OstaliSudionici">
      <item>Financijska agencija (FINA)</item>
      <item>I-PHARMA SOLUTION društvo s ograničenom odgovornošću za usluge, trgovinu i proizvodnju</item>
      <item>Ivan Jurčević</item>
    </derivirana_varijabla>
  </DomainObject.Predmet.SudioniciListNaziv>
  <DomainObject.Predmet.SudioniciListAdressOIB>
    <izvorni_sadrzaj>
      <item>Financijska agencija (FINA), OIB 85821130368, Ulica grada Vukovara 70,10000 Zagreb</item>
      <item>I-PHARMA SOLUTION društvo s ograničenom odgovornošću za usluge, trgovinu i proizvodnju, OIB 33811858639, Ulica kralja Petra Krešimira IV. 8,44320 Kutina</item>
      <item>Ivan Jurčević, OIB 36689821143, Ulica Ruđera Boškovića 58,44320 Kutina</item>
    </izvorni_sadrzaj>
    <derivirana_varijabla naziv="DomainObject.Predmet.SudioniciListAdressOIB_1">
      <item>Financijska agencija (FINA), OIB 85821130368, Ulica grada Vukovara 70,10000 Zagreb</item>
      <item>I-PHARMA SOLUTION društvo s ograničenom odgovornošću za usluge, trgovinu i proizvodnju, OIB 33811858639, Ulica kralja Petra Krešimira IV. 8,44320 Kutina</item>
      <item>Ivan Jurčević, OIB 36689821143, Ulica Ruđera Boškovića 58,44320 Kutina</item>
    </derivirana_varijabla>
  </DomainObject.Predmet.SudioniciListAdressOIB>
  <DomainObject.UcesnikSudskeRadnje.NazivFormated>
    <izvorni_sadrzaj>I-PHARMA SOLUTION društvo s ograničenom odgovornošću za usluge, trgovinu i proizvodnju, OIB 33811858639, Ulica kralja Petra Krešimira IV. 8,44320 Kutina</izvorni_sadrzaj>
    <derivirana_varijabla naziv="DomainObject.UcesnikSudskeRadnje.NazivFormated_1">I-PHARMA SOLUTION društvo s ograničenom odgovornošću za usluge, trgovinu i proizvodnju, OIB 33811858639, Ulica kralja Petra Krešimira IV. 8,44320 Kutina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33811858639</item>
      <item>, OIB 36689821143</item>
    </izvorni_sadrzaj>
    <derivirana_varijabla naziv="DomainObject.Predmet.SudioniciListNazivOIB_1">
      <item>, OIB 85821130368</item>
      <item>, OIB 33811858639</item>
      <item>, OIB 36689821143</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
    <derivirana_varijabla naziv="DomainObject.UcesnikSudskeRadnje.SudskaRadnja.UcesniciObavijest_1"/>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27. ožujka 2026.</izvorni_sadrzaj>
    <derivirana_varijabla naziv="DomainObject.Predmet.DatumPocetkaProcesa_1">27. ožujka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računovodstvu</item>
    </izvorni_sadrzaj>
    <derivirana_varijabla naziv="DomainObject.ZakonPravilnikList_1">
      <item>Zakon o računovodstvu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 39/13, 157/13, 110/15, 70/17, 118/18 i 114/22</item>
      <item>39/13</item>
      <item>157/13</item>
      <item>110/15</item>
      <item>70/17</item>
      <item>118/18</item>
      <item>114/22</item>
      <item>107/07</item>
    </derivirana_varijabla>
  </DomainObject.NarodneNovineList>
  <DomainObject.Predmet.OkrivljenikAdresaMjestoRodjenjaList>
    <izvorni_sadrzaj>
      <item>I-PHARMA SOLUTION društvo s ograničenom odgovornošću za usluge, trgovinu i proizvodnju, Ulica kralja Petra Krešimira IV. 8, 44320 Kutina, OIB: 33811858639</item>
      <item>Ivan Jurčević, Ulica Ruđera Boškovića 58, 44320 Kutina, OIB: 36689821143, rođen-a 22.04.1978., mjesto rođenja Kutina (Kutina)</item>
    </izvorni_sadrzaj>
    <derivirana_varijabla naziv="DomainObject.Predmet.OkrivljenikAdresaMjestoRodjenjaList_1">
      <item>I-PHARMA SOLUTION društvo s ograničenom odgovornošću za usluge, trgovinu i proizvodnju, Ulica kralja Petra Krešimira IV. 8, 44320 Kutina, OIB: 33811858639</item>
      <item>Ivan Jurčević, Ulica Ruđera Boškovića 58, 44320 Kutina, OIB: 36689821143, rođen-a 22.04.1978., mjesto rođenja Kutina (Kutina)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I-PHARMA SOLUTION društvo s ograničenom odgovornošću za usluge, trgovinu i proizvodnju, MBS 081524423, Ulica kralja Petra Krešimira IV. 8, 44320 Kutina</izvorni_sadrzaj>
    <derivirana_varijabla naziv="DomainObject.Predmet.OkrivljenikPravnaNazivAdresaMbs_1">I-PHARMA SOLUTION društvo s ograničenom odgovornošću za usluge, trgovinu i proizvodnju, MBS 081524423, Ulica kralja Petra Krešimira IV. 8, 44320 Kutina</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406419-73C4-404C-87F9-59B70265D4ED}">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2</properties:Pages>
  <properties:Words>438</properties:Words>
  <properties:Characters>2574</properties:Characters>
  <properties:Lines>65</properties:Lines>
  <properties:Paragraphs>23</properties:Paragraphs>
  <properties:TotalTime>79</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3201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Mirela Sogonić</cp:lastModifiedBy>
  <cp:lastPrinted>2026-07-03T05:20:00Z</cp:lastPrinted>
  <dcterms:modified xmlns:xsi="http://www.w3.org/2001/XMLSchema-instance" xsi:type="dcterms:W3CDTF">2026-07-03T05:20:00Z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2</vt:i4>
  </prop:property>
  <prop:property fmtid="{D5CDD505-2E9C-101B-9397-08002B2CF9AE}" pid="5" name="Naslov">
    <vt:lpwstr>Poziv za I-PHARMA SOLUTION društvo s ograničenom odgovornošću za usluge, trgovinu i proizvodnju - Glavna rasprava (Poziv_za_I-PHARMA_SOLUTION_društvo_s_ograničenom_odgovornošću_za_usluge,_trgovinu_i_proizvodnju_-_Glavna_rasprava.docx)</vt:lpwstr>
  </prop:property>
  <prop:property fmtid="{D5CDD505-2E9C-101B-9397-08002B2CF9AE}" pid="6" name="Predlozak_id">
    <vt:lpwstr>1000000799</vt:lpwstr>
  </prop:property>
  <prop:property fmtid="{D5CDD505-2E9C-101B-9397-08002B2CF9AE}" pid="7" name="Predlozak_oznaka">
    <vt:lpwstr>OS_Pp-028</vt:lpwstr>
  </prop:property>
  <prop:property fmtid="{D5CDD505-2E9C-101B-9397-08002B2CF9AE}" pid="8" name="Predlozak_naziv">
    <vt:lpwstr>Poziv okrivljenoj pravnoj osobi u prekršajnom postupku kada je izdan OPN-PN</vt:lpwstr>
  </prop:property>
</prop:Properties>
</file>